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Town of Portage</w:t>
      </w:r>
    </w:p>
    <w:p>
      <w:pPr>
        <w:spacing w:line="240" w:lineRule="auto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RESOLUTION 20</w:t>
      </w:r>
      <w:r>
        <w:rPr>
          <w:rFonts w:hint="default"/>
          <w:b/>
          <w:bCs/>
          <w:sz w:val="36"/>
          <w:szCs w:val="36"/>
          <w:lang w:val="en-US"/>
        </w:rPr>
        <w:t>21-02</w:t>
      </w:r>
      <w:r>
        <w:rPr>
          <w:b/>
          <w:bCs/>
          <w:sz w:val="36"/>
          <w:szCs w:val="36"/>
          <w:lang w:val="en-US"/>
        </w:rPr>
        <w:t xml:space="preserve"> </w:t>
      </w:r>
    </w:p>
    <w:p>
      <w:pPr>
        <w:spacing w:line="240" w:lineRule="auto"/>
        <w:jc w:val="center"/>
        <w:rPr>
          <w:rFonts w:hint="default"/>
          <w:lang w:val="en-US"/>
        </w:rPr>
      </w:pPr>
      <w:r>
        <w:rPr>
          <w:sz w:val="36"/>
          <w:szCs w:val="36"/>
        </w:rPr>
        <w:t>Water Rates</w:t>
      </w:r>
      <w:r>
        <w:rPr>
          <w:rFonts w:hint="default"/>
          <w:sz w:val="36"/>
          <w:szCs w:val="36"/>
          <w:lang w:val="en-US"/>
        </w:rPr>
        <w:t xml:space="preserve"> April 14, 2021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Town of Portage is required by ordinance to adopt a resolution amending, fixing, or changing water rates, and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Whereas</w:t>
      </w:r>
      <w:r>
        <w:rPr>
          <w:sz w:val="28"/>
          <w:szCs w:val="28"/>
        </w:rPr>
        <w:t xml:space="preserve"> the Town Council is currently charging a rate of: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$</w:t>
      </w:r>
      <w:r>
        <w:rPr>
          <w:sz w:val="28"/>
          <w:szCs w:val="28"/>
          <w:lang w:val="en-US"/>
        </w:rPr>
        <w:t>40</w:t>
      </w:r>
      <w:r>
        <w:rPr>
          <w:sz w:val="28"/>
          <w:szCs w:val="28"/>
        </w:rPr>
        <w:t xml:space="preserve">.00 per month for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0,000 gallons.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Base rate overages</w:t>
      </w:r>
      <w:r>
        <w:rPr>
          <w:sz w:val="24"/>
          <w:szCs w:val="24"/>
        </w:rPr>
        <w:t xml:space="preserve">: </w:t>
      </w:r>
    </w:p>
    <w:p>
      <w:pPr>
        <w:spacing w:after="0" w:line="240" w:lineRule="auto"/>
        <w:ind w:left="1260" w:firstLine="420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  0 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0,000 to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80,000 to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en-US"/>
        </w:rPr>
        <w:t>120,000</w:t>
      </w:r>
    </w:p>
    <w:p>
      <w:pPr>
        <w:spacing w:after="0" w:line="240" w:lineRule="auto"/>
        <w:ind w:left="1260" w:firstLine="420"/>
        <w:rPr>
          <w:sz w:val="24"/>
          <w:szCs w:val="24"/>
        </w:rPr>
      </w:pPr>
      <w:r>
        <w:rPr>
          <w:sz w:val="24"/>
          <w:szCs w:val="24"/>
          <w:u w:val="single"/>
          <w:lang w:val="en-US"/>
        </w:rPr>
        <w:t>40</w:t>
      </w:r>
      <w:r>
        <w:rPr>
          <w:sz w:val="24"/>
          <w:szCs w:val="24"/>
          <w:u w:val="single"/>
        </w:rPr>
        <w:t xml:space="preserve">,000 gal.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80,000 gal.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1</w:t>
      </w:r>
      <w:r>
        <w:rPr>
          <w:sz w:val="24"/>
          <w:szCs w:val="24"/>
          <w:u w:val="single"/>
          <w:lang w:val="en-US"/>
        </w:rPr>
        <w:t>2</w:t>
      </w:r>
      <w:r>
        <w:rPr>
          <w:sz w:val="24"/>
          <w:szCs w:val="24"/>
          <w:u w:val="single"/>
        </w:rPr>
        <w:t>0,000 gal.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plus gal.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$</w:t>
      </w:r>
      <w:r>
        <w:rPr>
          <w:sz w:val="24"/>
          <w:szCs w:val="24"/>
          <w:lang w:val="en-US"/>
        </w:rPr>
        <w:t>40</w:t>
      </w:r>
      <w:r>
        <w:rPr>
          <w:sz w:val="24"/>
          <w:szCs w:val="24"/>
        </w:rPr>
        <w:t xml:space="preserve">.00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$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4.00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$</w:t>
      </w:r>
      <w:r>
        <w:rPr>
          <w:sz w:val="24"/>
          <w:szCs w:val="24"/>
          <w:lang w:val="en-US"/>
        </w:rPr>
        <w:t>50.00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Various</w:t>
      </w:r>
    </w:p>
    <w:p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($</w:t>
      </w:r>
      <w:r>
        <w:rPr>
          <w:sz w:val="24"/>
          <w:szCs w:val="24"/>
          <w:lang w:val="en-US"/>
        </w:rPr>
        <w:t>1.00</w:t>
      </w:r>
      <w:r>
        <w:rPr>
          <w:sz w:val="24"/>
          <w:szCs w:val="24"/>
        </w:rPr>
        <w:t xml:space="preserve">*)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>($</w:t>
      </w:r>
      <w:r>
        <w:rPr>
          <w:sz w:val="24"/>
          <w:szCs w:val="24"/>
          <w:lang w:val="en-US"/>
        </w:rPr>
        <w:t>1.1</w:t>
      </w:r>
      <w:r>
        <w:rPr>
          <w:sz w:val="24"/>
          <w:szCs w:val="24"/>
        </w:rPr>
        <w:t xml:space="preserve">0*)    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>($</w:t>
      </w:r>
      <w:r>
        <w:rPr>
          <w:sz w:val="24"/>
          <w:szCs w:val="24"/>
          <w:lang w:val="en-US"/>
        </w:rPr>
        <w:t>1.25</w:t>
      </w:r>
      <w:r>
        <w:rPr>
          <w:sz w:val="24"/>
          <w:szCs w:val="24"/>
        </w:rPr>
        <w:t xml:space="preserve">*)      </w:t>
      </w:r>
      <w:r>
        <w:rPr>
          <w:rFonts w:hint="default"/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($1.</w:t>
      </w:r>
      <w:r>
        <w:rPr>
          <w:sz w:val="24"/>
          <w:szCs w:val="24"/>
          <w:lang w:val="en-US"/>
        </w:rPr>
        <w:t>50</w:t>
      </w:r>
      <w:r>
        <w:rPr>
          <w:sz w:val="24"/>
          <w:szCs w:val="24"/>
        </w:rPr>
        <w:t xml:space="preserve">*)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</w:r>
      <w:r>
        <w:rPr>
          <w:sz w:val="24"/>
          <w:szCs w:val="24"/>
        </w:rPr>
        <w:t>( *per 1000 gallons)</w:t>
      </w:r>
    </w:p>
    <w:p>
      <w:pPr>
        <w:spacing w:after="0" w:line="240" w:lineRule="auto"/>
        <w:ind w:left="720" w:firstLine="720"/>
        <w:rPr>
          <w:sz w:val="24"/>
          <w:szCs w:val="24"/>
        </w:rPr>
      </w:pPr>
    </w:p>
    <w:p>
      <w:p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$</w:t>
      </w:r>
      <w:r>
        <w:rPr>
          <w:b/>
          <w:bCs/>
          <w:color w:val="auto"/>
          <w:sz w:val="28"/>
          <w:szCs w:val="28"/>
          <w:lang w:val="en-US"/>
        </w:rPr>
        <w:t>4</w:t>
      </w:r>
      <w:r>
        <w:rPr>
          <w:b/>
          <w:bCs/>
          <w:color w:val="auto"/>
          <w:sz w:val="28"/>
          <w:szCs w:val="28"/>
        </w:rPr>
        <w:t xml:space="preserve">0.00 </w:t>
      </w:r>
      <w:r>
        <w:rPr>
          <w:color w:val="auto"/>
          <w:sz w:val="28"/>
          <w:szCs w:val="28"/>
        </w:rPr>
        <w:t>per 40,000 gallon ($</w:t>
      </w:r>
      <w:r>
        <w:rPr>
          <w:color w:val="auto"/>
          <w:sz w:val="28"/>
          <w:szCs w:val="28"/>
          <w:lang w:val="en-US"/>
        </w:rPr>
        <w:t>1.00</w:t>
      </w:r>
      <w:r>
        <w:rPr>
          <w:color w:val="auto"/>
          <w:sz w:val="28"/>
          <w:szCs w:val="28"/>
        </w:rPr>
        <w:t xml:space="preserve"> per 1000 gal) increments of pressurized                 irrigation water.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(limit of 280,000 gallon per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property water meter</w:t>
      </w:r>
      <w:r>
        <w:rPr>
          <w:b/>
          <w:bCs/>
          <w:color w:val="auto"/>
          <w:sz w:val="28"/>
          <w:szCs w:val="28"/>
        </w:rPr>
        <w:t>).</w:t>
      </w:r>
      <w:r>
        <w:rPr>
          <w:color w:val="auto"/>
          <w:sz w:val="28"/>
          <w:szCs w:val="28"/>
        </w:rPr>
        <w:t xml:space="preserve"> </w:t>
      </w:r>
    </w:p>
    <w:p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Availability of surface irrigation water will be dependent upon costs associated with ditch maintenance and level of interest by community members. Please contact Tyson Nelson with questions: 801-725-4790</w:t>
      </w:r>
    </w:p>
    <w:p>
      <w:pPr>
        <w:spacing w:after="0" w:line="240" w:lineRule="auto"/>
        <w:rPr>
          <w:sz w:val="24"/>
          <w:szCs w:val="24"/>
        </w:rPr>
      </w:pP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Cemetery will be billed $800.00 per year based on previous years usage.</w:t>
      </w:r>
    </w:p>
    <w:p>
      <w:pPr>
        <w:widowControl w:val="0"/>
        <w:numPr>
          <w:ilvl w:val="0"/>
          <w:numId w:val="1"/>
        </w:numPr>
        <w:tabs>
          <w:tab w:val="left" w:pos="420"/>
        </w:tabs>
        <w:overflowPunct w:val="0"/>
        <w:autoSpaceDE w:val="0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Pressurized irrigation water can be purchased in 40 thousand gallon increments. Water must be used between the dates of </w:t>
      </w:r>
      <w:r>
        <w:rPr>
          <w:color w:val="auto"/>
          <w:kern w:val="1"/>
          <w:sz w:val="28"/>
          <w:szCs w:val="28"/>
          <w:lang w:val="en-US"/>
        </w:rPr>
        <w:t>June</w:t>
      </w:r>
      <w:r>
        <w:rPr>
          <w:color w:val="auto"/>
          <w:kern w:val="1"/>
          <w:sz w:val="28"/>
          <w:szCs w:val="28"/>
        </w:rPr>
        <w:t xml:space="preserve"> 1, 2</w:t>
      </w:r>
      <w:r>
        <w:rPr>
          <w:rFonts w:hint="default"/>
          <w:color w:val="auto"/>
          <w:kern w:val="1"/>
          <w:sz w:val="28"/>
          <w:szCs w:val="28"/>
          <w:lang w:val="en-US"/>
        </w:rPr>
        <w:t>021</w:t>
      </w:r>
      <w:r>
        <w:rPr>
          <w:color w:val="auto"/>
          <w:kern w:val="1"/>
          <w:sz w:val="28"/>
          <w:szCs w:val="28"/>
        </w:rPr>
        <w:t xml:space="preserve"> and October 1, 20</w:t>
      </w:r>
      <w:r>
        <w:rPr>
          <w:rFonts w:hint="default"/>
          <w:color w:val="auto"/>
          <w:kern w:val="1"/>
          <w:sz w:val="28"/>
          <w:szCs w:val="28"/>
          <w:lang w:val="en-US"/>
        </w:rPr>
        <w:t>21</w:t>
      </w:r>
      <w:r>
        <w:rPr>
          <w:color w:val="auto"/>
          <w:kern w:val="1"/>
          <w:sz w:val="28"/>
          <w:szCs w:val="28"/>
        </w:rPr>
        <w:t>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Water bills must be current before a resident may participate in this program.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color w:val="auto"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>Payments must be received by June 1, 20</w:t>
      </w:r>
      <w:r>
        <w:rPr>
          <w:rFonts w:hint="default"/>
          <w:color w:val="auto"/>
          <w:kern w:val="1"/>
          <w:sz w:val="28"/>
          <w:szCs w:val="28"/>
          <w:lang w:val="en-US"/>
        </w:rPr>
        <w:t>21</w:t>
      </w:r>
      <w:r>
        <w:rPr>
          <w:color w:val="auto"/>
          <w:kern w:val="1"/>
          <w:sz w:val="28"/>
          <w:szCs w:val="28"/>
        </w:rPr>
        <w:t>. No late payments accepted.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b/>
          <w:bCs/>
          <w:kern w:val="1"/>
          <w:sz w:val="28"/>
          <w:szCs w:val="28"/>
        </w:rPr>
      </w:pPr>
      <w:r>
        <w:rPr>
          <w:color w:val="auto"/>
          <w:kern w:val="1"/>
          <w:sz w:val="28"/>
          <w:szCs w:val="28"/>
        </w:rPr>
        <w:t xml:space="preserve">State on check the gallons requested in 40 thousand gallon increments; this </w:t>
      </w:r>
      <w:r>
        <w:rPr>
          <w:kern w:val="1"/>
          <w:sz w:val="28"/>
          <w:szCs w:val="28"/>
        </w:rPr>
        <w:t>amount must match check amount.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No reimbursement for unused or unavailable water</w:t>
      </w:r>
      <w:r>
        <w:rPr>
          <w:kern w:val="1"/>
          <w:sz w:val="28"/>
          <w:szCs w:val="28"/>
        </w:rPr>
        <w:t>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  <w:lang w:val="en-US"/>
        </w:rPr>
        <w:t>Special review by the Town Council will be applied when needed.</w:t>
      </w:r>
    </w:p>
    <w:p>
      <w:pPr>
        <w:widowControl w:val="0"/>
        <w:numPr>
          <w:ilvl w:val="0"/>
          <w:numId w:val="2"/>
        </w:numPr>
        <w:tabs>
          <w:tab w:val="left" w:pos="420"/>
        </w:tabs>
        <w:overflowPunct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All other rules remain the same.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8"/>
          <w:szCs w:val="28"/>
        </w:rPr>
        <w:t>Town Council Votes:      Aye     Nay      Absent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Nicolas Tree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___</w:t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Tyson C. Nelson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___</w:t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Tyson V. Nielson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__</w:t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</w:p>
    <w:p>
      <w:pPr>
        <w:ind w:firstLine="840" w:firstLineChars="3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___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Lesley Smith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Passed and approved at a regular Town Council meeting this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>
      <w:pPr>
        <w:rPr>
          <w:b/>
          <w:bCs/>
          <w:sz w:val="28"/>
          <w:szCs w:val="28"/>
          <w:lang w:val="en-US"/>
        </w:rPr>
      </w:pPr>
    </w:p>
    <w:p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/S/</w:t>
      </w:r>
      <w:r>
        <w:rPr>
          <w:sz w:val="28"/>
          <w:szCs w:val="28"/>
          <w:u w:val="single"/>
        </w:rPr>
        <w:t>Nicolas Tree</w:t>
      </w:r>
      <w:r>
        <w:rPr>
          <w:sz w:val="28"/>
          <w:szCs w:val="28"/>
          <w:u w:val="single"/>
          <w:lang w:val="en-US"/>
        </w:rPr>
        <w:t>; Portage Mayor</w:t>
      </w:r>
    </w:p>
    <w:p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_______________________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en-US"/>
        </w:rPr>
      </w:pPr>
      <w:r>
        <w:rPr>
          <w:sz w:val="28"/>
          <w:szCs w:val="28"/>
        </w:rPr>
        <w:t>Attested to by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ab/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/S/</w:t>
      </w:r>
      <w:r>
        <w:rPr>
          <w:rFonts w:hint="default"/>
          <w:sz w:val="28"/>
          <w:szCs w:val="28"/>
          <w:u w:val="single"/>
          <w:lang w:val="en-US"/>
        </w:rPr>
        <w:t>Kori Williams</w:t>
      </w:r>
      <w:r>
        <w:rPr>
          <w:sz w:val="28"/>
          <w:szCs w:val="28"/>
          <w:u w:val="single"/>
        </w:rPr>
        <w:t xml:space="preserve">; </w:t>
      </w:r>
      <w:r>
        <w:rPr>
          <w:sz w:val="28"/>
          <w:szCs w:val="28"/>
          <w:u w:val="single"/>
          <w:lang w:val="en-US"/>
        </w:rPr>
        <w:t>Portage</w:t>
      </w:r>
      <w:r>
        <w:rPr>
          <w:sz w:val="28"/>
          <w:szCs w:val="28"/>
          <w:u w:val="single"/>
        </w:rPr>
        <w:t xml:space="preserve"> Clerk/Recorder</w:t>
      </w:r>
    </w:p>
    <w:p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__________________________________</w:t>
      </w:r>
    </w:p>
    <w:p/>
    <w:p/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 w:cs="Wingdings"/>
        <w:kern w:val="1"/>
        <w:sz w:val="24"/>
        <w:szCs w:val="24"/>
        <w:lang w:val="en-US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hint="default" w:ascii="Wingdings" w:hAnsi="Wingdings" w:cs="Wingdings"/>
        <w:kern w:val="1"/>
        <w:sz w:val="24"/>
        <w:szCs w:val="24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42C85"/>
    <w:rsid w:val="0D4F7252"/>
    <w:rsid w:val="23575EA4"/>
    <w:rsid w:val="44DE73CD"/>
    <w:rsid w:val="4C442C85"/>
    <w:rsid w:val="57F52E5C"/>
    <w:rsid w:val="5E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Times New Roman" w:hAnsi="Times New Roman" w:eastAsia="SimSun" w:cs="Times New Roman"/>
      <w:sz w:val="21"/>
      <w:szCs w:val="22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2021-02-24T22:24:00Z</dcterms:created>
  <dc:creator>Keith</dc:creator>
  <cp:lastModifiedBy>Keith</cp:lastModifiedBy>
  <dcterms:modified xsi:type="dcterms:W3CDTF">2021-04-14T20:14:43Z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