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sz w:val="25"/>
          <w:szCs w:val="25"/>
        </w:rPr>
      </w:pPr>
      <w:bookmarkStart w:id="1" w:name="_GoBack"/>
      <w:bookmarkEnd w:id="1"/>
      <w:r>
        <w:rPr>
          <w:b/>
          <w:color w:val="000000"/>
          <w:sz w:val="25"/>
          <w:szCs w:val="25"/>
        </w:rPr>
        <w:t>TOWN of PORTAGE</w:t>
      </w:r>
    </w:p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Wednesday </w:t>
      </w:r>
      <w:r>
        <w:rPr>
          <w:b/>
          <w:sz w:val="25"/>
          <w:szCs w:val="25"/>
        </w:rPr>
        <w:t>February 3, 2021</w:t>
      </w:r>
    </w:p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>
      <w:pPr>
        <w:spacing w:after="240"/>
        <w:rPr>
          <w:sz w:val="22"/>
        </w:rPr>
      </w:pPr>
      <w:r>
        <w:rPr>
          <w:color w:val="000000"/>
          <w:sz w:val="22"/>
        </w:rPr>
        <w:t xml:space="preserve">Notice is hereby given that the Planning and Zoning Commission of Portage will hold its regular Planning and Zoning meeting on Wednesday </w:t>
      </w:r>
      <w:r>
        <w:rPr>
          <w:sz w:val="22"/>
        </w:rPr>
        <w:t>February 3, 2021</w:t>
      </w:r>
      <w:r>
        <w:rPr>
          <w:color w:val="000000"/>
          <w:sz w:val="22"/>
        </w:rPr>
        <w:t xml:space="preserve"> at the Portage Town Hall located at 25880 N 9000 W Portage, Utah. </w:t>
      </w:r>
    </w:p>
    <w:p>
      <w:pPr>
        <w:spacing w:after="0"/>
        <w:rPr>
          <w:b/>
          <w:color w:val="000000"/>
          <w:sz w:val="22"/>
        </w:rPr>
      </w:pPr>
      <w:r>
        <w:rPr>
          <w:b/>
          <w:color w:val="000000"/>
          <w:sz w:val="22"/>
        </w:rPr>
        <w:t>The Agenda shall be as follows:</w:t>
      </w:r>
    </w:p>
    <w:p>
      <w:pPr>
        <w:spacing w:after="0"/>
        <w:rPr>
          <w:sz w:val="22"/>
        </w:rPr>
      </w:pPr>
      <w:r>
        <w:rPr>
          <w:color w:val="000000"/>
          <w:sz w:val="22"/>
        </w:rPr>
        <w:t xml:space="preserve">                                                 </w:t>
      </w:r>
    </w:p>
    <w:p>
      <w:pPr>
        <w:spacing w:after="240"/>
        <w:rPr>
          <w:sz w:val="22"/>
        </w:rPr>
      </w:pPr>
      <w:r>
        <w:rPr>
          <w:b/>
          <w:color w:val="000000"/>
          <w:sz w:val="22"/>
        </w:rPr>
        <w:t>6:00 PM Call to Order</w:t>
      </w:r>
    </w:p>
    <w:p>
      <w:pPr>
        <w:spacing w:after="240"/>
        <w:rPr>
          <w:b/>
          <w:color w:val="000000"/>
          <w:sz w:val="22"/>
        </w:rPr>
      </w:pPr>
      <w:r>
        <w:rPr>
          <w:b/>
          <w:color w:val="000000"/>
          <w:sz w:val="22"/>
        </w:rPr>
        <w:t>Opening Ceremony</w:t>
      </w:r>
    </w:p>
    <w:p>
      <w:pPr>
        <w:spacing w:after="120"/>
        <w:rPr>
          <w:sz w:val="22"/>
        </w:rPr>
      </w:pPr>
      <w:r>
        <w:rPr>
          <w:b/>
          <w:color w:val="000000"/>
          <w:sz w:val="22"/>
        </w:rPr>
        <w:t xml:space="preserve"> Prayer:                        Pledge of Allegiance:</w:t>
      </w:r>
    </w:p>
    <w:p/>
    <w:p>
      <w:pPr>
        <w:pStyle w:val="6"/>
        <w:numPr>
          <w:ilvl w:val="0"/>
          <w:numId w:val="1"/>
        </w:numPr>
        <w:spacing w:after="0" w:line="240" w:lineRule="auto"/>
        <w:rPr>
          <w:b/>
          <w:sz w:val="22"/>
        </w:rPr>
      </w:pPr>
      <w:r>
        <w:rPr>
          <w:color w:val="000000"/>
          <w:sz w:val="22"/>
        </w:rPr>
        <w:t xml:space="preserve">Approve January 6, </w:t>
      </w:r>
      <w:r>
        <w:rPr>
          <w:sz w:val="22"/>
        </w:rPr>
        <w:t>2021</w:t>
      </w:r>
      <w:r>
        <w:rPr>
          <w:color w:val="000000"/>
          <w:sz w:val="22"/>
        </w:rPr>
        <w:t xml:space="preserve"> Planning and Zoning minutes </w:t>
      </w:r>
    </w:p>
    <w:p>
      <w:pPr>
        <w:spacing w:after="0" w:line="240" w:lineRule="auto"/>
        <w:rPr>
          <w:b/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sz w:val="22"/>
        </w:rPr>
      </w:pPr>
      <w:bookmarkStart w:id="0" w:name="_Hlk62383886"/>
      <w:r>
        <w:rPr>
          <w:sz w:val="22"/>
        </w:rPr>
        <w:t>Discuss and possible vote: Andrew Naugle Portage building permit for shed.</w:t>
      </w:r>
    </w:p>
    <w:p>
      <w:pPr>
        <w:pStyle w:val="6"/>
        <w:rPr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sz w:val="22"/>
        </w:rPr>
      </w:pPr>
      <w:r>
        <w:rPr>
          <w:sz w:val="22"/>
        </w:rPr>
        <w:t xml:space="preserve">New Box Elder County building permit procedures as per conversation with Cody. </w:t>
      </w:r>
    </w:p>
    <w:p>
      <w:pPr>
        <w:pStyle w:val="6"/>
        <w:rPr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b/>
          <w:bCs/>
          <w:sz w:val="22"/>
        </w:rPr>
      </w:pPr>
      <w:r>
        <w:rPr>
          <w:sz w:val="22"/>
        </w:rPr>
        <w:t xml:space="preserve">Discuss and Possible vote: </w:t>
      </w:r>
      <w:r>
        <w:rPr>
          <w:b/>
          <w:sz w:val="22"/>
        </w:rPr>
        <w:t>Entire</w:t>
      </w:r>
      <w:r>
        <w:rPr>
          <w:sz w:val="22"/>
        </w:rPr>
        <w:t xml:space="preserve"> Section 107.0 Animal and Fowl Regulations (</w:t>
      </w:r>
      <w:r>
        <w:rPr>
          <w:b/>
          <w:sz w:val="22"/>
        </w:rPr>
        <w:t>proposed changes</w:t>
      </w:r>
      <w:r>
        <w:rPr>
          <w:sz w:val="22"/>
        </w:rPr>
        <w:t>)</w:t>
      </w:r>
    </w:p>
    <w:p>
      <w:pPr>
        <w:rPr>
          <w:sz w:val="22"/>
        </w:rPr>
      </w:pPr>
      <w:r>
        <w:rPr>
          <w:b/>
          <w:bCs/>
          <w:sz w:val="22"/>
        </w:rPr>
        <w:t>The proposed changes will not be official until a properly advertised public hearing is held, where the final votes will be cast.</w:t>
      </w:r>
    </w:p>
    <w:bookmarkEnd w:id="0"/>
    <w:p>
      <w:pPr>
        <w:pStyle w:val="6"/>
        <w:numPr>
          <w:ilvl w:val="0"/>
          <w:numId w:val="2"/>
        </w:numPr>
        <w:spacing w:before="60" w:after="160"/>
        <w:rPr>
          <w:sz w:val="22"/>
        </w:rPr>
      </w:pPr>
      <w:r>
        <w:rPr>
          <w:sz w:val="22"/>
        </w:rPr>
        <w:t>Any item not listed below may also be discussed and voted on.</w:t>
      </w:r>
    </w:p>
    <w:p>
      <w:pPr>
        <w:pStyle w:val="6"/>
        <w:numPr>
          <w:ilvl w:val="0"/>
          <w:numId w:val="2"/>
        </w:numPr>
        <w:spacing w:before="60" w:after="160"/>
        <w:rPr>
          <w:sz w:val="22"/>
        </w:rPr>
      </w:pPr>
      <w:r>
        <w:rPr>
          <w:b/>
          <w:sz w:val="22"/>
        </w:rPr>
        <w:t>Remove</w:t>
      </w:r>
      <w:r>
        <w:rPr>
          <w:sz w:val="22"/>
        </w:rPr>
        <w:t xml:space="preserve"> underline from </w:t>
      </w:r>
      <w:r>
        <w:rPr>
          <w:b/>
          <w:sz w:val="22"/>
        </w:rPr>
        <w:t>all</w:t>
      </w:r>
      <w:r>
        <w:rPr>
          <w:sz w:val="22"/>
        </w:rPr>
        <w:t xml:space="preserve"> section titles.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 xml:space="preserve">Section 107.0 Animal and Fowl Regulations: </w:t>
      </w:r>
      <w:r>
        <w:rPr>
          <w:b/>
          <w:sz w:val="22"/>
        </w:rPr>
        <w:t xml:space="preserve">possible </w:t>
      </w:r>
      <w:r>
        <w:rPr>
          <w:sz w:val="22"/>
        </w:rPr>
        <w:t>title change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>Possible</w:t>
      </w:r>
      <w:r>
        <w:rPr>
          <w:sz w:val="22"/>
        </w:rPr>
        <w:t xml:space="preserve"> change to Table of Content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>Section 107.1:   paragraph change and title change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>Possible</w:t>
      </w:r>
      <w:r>
        <w:rPr>
          <w:sz w:val="22"/>
        </w:rPr>
        <w:t xml:space="preserve"> change to Table of Content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 xml:space="preserve">Section 107.2:   paragraphs 1 and 2 verbiage and amounts, </w:t>
      </w:r>
      <w:r>
        <w:rPr>
          <w:b/>
          <w:sz w:val="22"/>
        </w:rPr>
        <w:t>add</w:t>
      </w:r>
      <w:r>
        <w:rPr>
          <w:sz w:val="22"/>
        </w:rPr>
        <w:t xml:space="preserve"> new species insects, apiary paragraph 3, </w:t>
      </w:r>
      <w:r>
        <w:rPr>
          <w:b/>
          <w:sz w:val="22"/>
        </w:rPr>
        <w:t xml:space="preserve">add </w:t>
      </w:r>
      <w:r>
        <w:rPr>
          <w:sz w:val="22"/>
        </w:rPr>
        <w:t>paragraph 4 aviary, and</w:t>
      </w:r>
      <w:r>
        <w:rPr>
          <w:b/>
          <w:sz w:val="22"/>
        </w:rPr>
        <w:t xml:space="preserve"> new </w:t>
      </w:r>
      <w:r>
        <w:rPr>
          <w:sz w:val="22"/>
        </w:rPr>
        <w:t xml:space="preserve">titles. 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 xml:space="preserve">Section 115 charts </w:t>
      </w:r>
      <w:r>
        <w:rPr>
          <w:b/>
          <w:sz w:val="22"/>
        </w:rPr>
        <w:t>additions.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 xml:space="preserve">Section 107.3:   paragraph changes. 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 xml:space="preserve">Change </w:t>
      </w:r>
      <w:r>
        <w:rPr>
          <w:sz w:val="22"/>
        </w:rPr>
        <w:t>to section 112.11 Non-Conforming land use.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>Section 107.4:  paragraph changes. See section 107.2.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 xml:space="preserve">Section 107.5:  Remove text </w:t>
      </w:r>
      <w:r>
        <w:rPr>
          <w:b/>
          <w:sz w:val="22"/>
        </w:rPr>
        <w:t>add</w:t>
      </w:r>
      <w:r>
        <w:rPr>
          <w:sz w:val="22"/>
        </w:rPr>
        <w:t xml:space="preserve"> new chart, setback changes, title change, add all zones to chart.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>Section 107.6:  Strike paragraph, add 08/13/2008 Resolution 2008-5.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>Section 107.7:  Change sentence.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sz w:val="22"/>
        </w:rPr>
        <w:t xml:space="preserve">Section 107.8:  Agricultural Production Exception 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>Add</w:t>
      </w:r>
      <w:r>
        <w:rPr>
          <w:sz w:val="22"/>
        </w:rPr>
        <w:t xml:space="preserve"> Section 107.8 to Table of Content list as it was omitted from list.</w:t>
      </w:r>
    </w:p>
    <w:p>
      <w:pPr>
        <w:pStyle w:val="6"/>
        <w:spacing w:after="100"/>
        <w:ind w:left="1080"/>
        <w:rPr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b/>
          <w:bCs/>
          <w:sz w:val="22"/>
        </w:rPr>
      </w:pPr>
      <w:r>
        <w:rPr>
          <w:sz w:val="22"/>
        </w:rPr>
        <w:t xml:space="preserve">Section 107.9:  </w:t>
      </w:r>
      <w:r>
        <w:rPr>
          <w:b/>
          <w:sz w:val="22"/>
        </w:rPr>
        <w:t>Add</w:t>
      </w:r>
      <w:r>
        <w:rPr>
          <w:sz w:val="22"/>
        </w:rPr>
        <w:t xml:space="preserve"> entire new section</w:t>
      </w:r>
      <w:r>
        <w:t xml:space="preserve"> titled: 107.9 KENNEL REGULATIONS</w:t>
      </w:r>
    </w:p>
    <w:p>
      <w:pPr>
        <w:rPr>
          <w:b/>
          <w:bCs/>
          <w:sz w:val="22"/>
        </w:rPr>
      </w:pPr>
      <w:r>
        <w:rPr>
          <w:b/>
          <w:bCs/>
          <w:sz w:val="22"/>
        </w:rPr>
        <w:t>The proposed changes will not be official until a properly advertised public hearing is held, where the final votes will be cast.</w:t>
      </w:r>
    </w:p>
    <w:p>
      <w:pPr>
        <w:pStyle w:val="6"/>
        <w:numPr>
          <w:ilvl w:val="0"/>
          <w:numId w:val="3"/>
        </w:numPr>
        <w:rPr>
          <w:sz w:val="22"/>
        </w:rPr>
      </w:pPr>
      <w:r>
        <w:rPr>
          <w:b/>
          <w:bCs/>
          <w:sz w:val="22"/>
        </w:rPr>
        <w:t>102.2</w:t>
      </w:r>
      <w:r>
        <w:rPr>
          <w:sz w:val="22"/>
        </w:rPr>
        <w:t xml:space="preserve"> </w:t>
      </w:r>
      <w:r>
        <w:rPr>
          <w:b/>
          <w:bCs/>
          <w:sz w:val="22"/>
        </w:rPr>
        <w:t>Terms</w:t>
      </w:r>
    </w:p>
    <w:p>
      <w:pPr>
        <w:pStyle w:val="6"/>
        <w:numPr>
          <w:ilvl w:val="3"/>
          <w:numId w:val="2"/>
        </w:numPr>
        <w:ind w:left="1368"/>
        <w:rPr>
          <w:sz w:val="22"/>
        </w:rPr>
      </w:pPr>
      <w:r>
        <w:rPr>
          <w:b/>
          <w:bCs/>
          <w:sz w:val="22"/>
        </w:rPr>
        <w:t>Add or add more terns: kennel, apiary, aviary.</w:t>
      </w:r>
    </w:p>
    <w:p>
      <w:pPr>
        <w:pStyle w:val="6"/>
        <w:ind w:left="1368"/>
        <w:rPr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>
        <w:rPr>
          <w:sz w:val="22"/>
        </w:rPr>
        <w:t xml:space="preserve">Discuss and Possible vote: </w:t>
      </w:r>
      <w:r>
        <w:rPr>
          <w:b/>
          <w:sz w:val="22"/>
        </w:rPr>
        <w:t>Entire</w:t>
      </w:r>
      <w:r>
        <w:rPr>
          <w:sz w:val="22"/>
        </w:rPr>
        <w:t xml:space="preserve"> Section </w:t>
      </w:r>
      <w:r>
        <w:rPr>
          <w:b/>
          <w:bCs/>
          <w:sz w:val="22"/>
        </w:rPr>
        <w:t xml:space="preserve">115 Land Use </w:t>
      </w:r>
      <w:r>
        <w:rPr>
          <w:sz w:val="22"/>
        </w:rPr>
        <w:t>(</w:t>
      </w:r>
      <w:r>
        <w:rPr>
          <w:b/>
          <w:sz w:val="22"/>
        </w:rPr>
        <w:t>proposed changes</w:t>
      </w:r>
      <w:r>
        <w:rPr>
          <w:sz w:val="22"/>
        </w:rPr>
        <w:t>)</w:t>
      </w:r>
    </w:p>
    <w:p>
      <w:pPr>
        <w:rPr>
          <w:b/>
          <w:bCs/>
          <w:sz w:val="22"/>
        </w:rPr>
      </w:pPr>
      <w:r>
        <w:rPr>
          <w:b/>
          <w:bCs/>
          <w:sz w:val="22"/>
        </w:rPr>
        <w:t>The proposed changes will not be official until a properly advertised public hearing is held, where the final votes will be cast.</w:t>
      </w:r>
    </w:p>
    <w:p>
      <w:pPr>
        <w:pStyle w:val="6"/>
        <w:numPr>
          <w:ilvl w:val="0"/>
          <w:numId w:val="4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Including all sections </w:t>
      </w:r>
      <w:r>
        <w:rPr>
          <w:sz w:val="22"/>
        </w:rPr>
        <w:t>that may need changes to reflect changes in above sections.</w:t>
      </w:r>
    </w:p>
    <w:p>
      <w:pPr>
        <w:pStyle w:val="6"/>
        <w:ind w:left="360"/>
        <w:rPr>
          <w:sz w:val="22"/>
        </w:rPr>
      </w:pPr>
    </w:p>
    <w:p>
      <w:pPr>
        <w:pStyle w:val="6"/>
        <w:numPr>
          <w:ilvl w:val="0"/>
          <w:numId w:val="1"/>
        </w:numPr>
        <w:tabs>
          <w:tab w:val="right" w:leader="dot" w:pos="10800"/>
        </w:tabs>
        <w:spacing w:after="240" w:line="240" w:lineRule="auto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</w:rPr>
        <w:t>Standing agenda items:</w:t>
      </w:r>
    </w:p>
    <w:p>
      <w:pPr>
        <w:pStyle w:val="6"/>
        <w:spacing w:after="240"/>
        <w:ind w:left="432"/>
        <w:rPr>
          <w:color w:val="00000A"/>
          <w:sz w:val="22"/>
          <w:u w:color="00000A"/>
        </w:rPr>
      </w:pPr>
      <w:r>
        <w:rPr>
          <w:color w:val="00000A"/>
          <w:sz w:val="24"/>
          <w:szCs w:val="24"/>
          <w:u w:color="00000A"/>
        </w:rPr>
        <w:t xml:space="preserve">Discuss and approve </w:t>
      </w:r>
      <w:r>
        <w:rPr>
          <w:b/>
          <w:color w:val="00000A"/>
          <w:sz w:val="24"/>
          <w:szCs w:val="24"/>
          <w:u w:color="00000A"/>
        </w:rPr>
        <w:t xml:space="preserve">proposed </w:t>
      </w:r>
      <w:r>
        <w:rPr>
          <w:color w:val="00000A"/>
          <w:sz w:val="24"/>
          <w:szCs w:val="24"/>
          <w:u w:color="00000A"/>
        </w:rPr>
        <w:t>changes to all sections of</w:t>
      </w:r>
      <w:r>
        <w:rPr>
          <w:color w:val="00000A"/>
          <w:sz w:val="22"/>
          <w:u w:color="00000A"/>
        </w:rPr>
        <w:t xml:space="preserve"> Town of Portage ordinances: Table of Content and Sections: 101 – 118. </w:t>
      </w:r>
    </w:p>
    <w:p>
      <w:pPr>
        <w:pStyle w:val="6"/>
        <w:spacing w:after="240"/>
        <w:ind w:left="432"/>
        <w:rPr>
          <w:color w:val="00000A"/>
          <w:sz w:val="22"/>
          <w:u w:color="00000A"/>
        </w:rPr>
      </w:pPr>
    </w:p>
    <w:p>
      <w:pPr>
        <w:pStyle w:val="6"/>
        <w:spacing w:after="240"/>
        <w:ind w:left="432"/>
        <w:rPr>
          <w:color w:val="00000A"/>
          <w:sz w:val="22"/>
          <w:u w:color="00000A"/>
        </w:rPr>
      </w:pPr>
    </w:p>
    <w:p>
      <w:pPr>
        <w:pStyle w:val="6"/>
        <w:spacing w:after="240"/>
        <w:ind w:left="432"/>
        <w:rPr>
          <w:color w:val="00000A"/>
          <w:sz w:val="22"/>
          <w:u w:color="00000A"/>
        </w:rPr>
      </w:pPr>
    </w:p>
    <w:p>
      <w:pPr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Adjourn: </w:t>
      </w:r>
    </w:p>
    <w:p>
      <w:pPr>
        <w:rPr>
          <w:b/>
          <w:color w:val="00000A"/>
          <w:sz w:val="22"/>
        </w:rPr>
      </w:pPr>
    </w:p>
    <w:p>
      <w:r>
        <w:rPr>
          <w:color w:val="00000A"/>
          <w:sz w:val="22"/>
        </w:rPr>
        <w:t>Notice posted February</w:t>
      </w:r>
      <w:r>
        <w:rPr>
          <w:rFonts w:hint="default"/>
          <w:color w:val="00000A"/>
          <w:sz w:val="22"/>
          <w:lang w:val="en-US"/>
        </w:rPr>
        <w:t xml:space="preserve"> 1</w:t>
      </w:r>
      <w:r>
        <w:rPr>
          <w:color w:val="00000A"/>
          <w:sz w:val="22"/>
        </w:rPr>
        <w:t>, 2021 by Clerk</w:t>
      </w:r>
      <w:r>
        <w:rPr>
          <w:color w:val="00000A"/>
          <w:sz w:val="24"/>
        </w:rPr>
        <w:t>/Recorder Kori Williams.</w:t>
      </w:r>
      <w:r>
        <w:rPr>
          <w:b/>
          <w:color w:val="00000A"/>
          <w:sz w:val="24"/>
        </w:rPr>
        <w:t xml:space="preserve"> </w:t>
      </w:r>
    </w:p>
    <w:p>
      <w:pPr>
        <w:pStyle w:val="6"/>
        <w:spacing w:after="0" w:line="240" w:lineRule="auto"/>
        <w:ind w:left="288"/>
        <w:rPr>
          <w:sz w:val="22"/>
        </w:rPr>
      </w:pPr>
    </w:p>
    <w:p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907393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>
            <w:pPr>
              <w:pStyle w:val="4"/>
            </w:pPr>
            <w:r>
              <w:t xml:space="preserve">Town of Portage           Planning and Zoning           February 3, 2021 Meeting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F6293"/>
    <w:multiLevelType w:val="multilevel"/>
    <w:tmpl w:val="04FF62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" w:hAnsi="Times" w:cs="Times"/>
        <w:b/>
        <w:color w:val="00000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20381"/>
    <w:multiLevelType w:val="multilevel"/>
    <w:tmpl w:val="6F920381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066EC0"/>
    <w:multiLevelType w:val="multilevel"/>
    <w:tmpl w:val="70066EC0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E548D0"/>
    <w:multiLevelType w:val="multilevel"/>
    <w:tmpl w:val="7FE548D0"/>
    <w:lvl w:ilvl="0" w:tentative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9"/>
    <w:rsid w:val="000662C0"/>
    <w:rsid w:val="00126BBA"/>
    <w:rsid w:val="00297E6C"/>
    <w:rsid w:val="00625B9B"/>
    <w:rsid w:val="00630499"/>
    <w:rsid w:val="006A4D36"/>
    <w:rsid w:val="007C683F"/>
    <w:rsid w:val="008622C9"/>
    <w:rsid w:val="00BB4E55"/>
    <w:rsid w:val="00BE4F08"/>
    <w:rsid w:val="00C66E91"/>
    <w:rsid w:val="00D64789"/>
    <w:rsid w:val="00E35E26"/>
    <w:rsid w:val="00FC5943"/>
    <w:rsid w:val="53561840"/>
    <w:rsid w:val="632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uiPriority w:val="99"/>
    <w:rPr>
      <w:rFonts w:ascii="Times New Roman" w:hAnsi="Times New Roman" w:eastAsia="SimSun" w:cs="Times New Roman"/>
      <w:sz w:val="21"/>
    </w:rPr>
  </w:style>
  <w:style w:type="character" w:customStyle="1" w:styleId="8">
    <w:name w:val="Footer Char"/>
    <w:basedOn w:val="2"/>
    <w:link w:val="4"/>
    <w:uiPriority w:val="99"/>
    <w:rPr>
      <w:rFonts w:ascii="Times New Roman" w:hAnsi="Times New Roman" w:eastAsia="SimSu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2228</Characters>
  <Lines>18</Lines>
  <Paragraphs>5</Paragraphs>
  <TotalTime>9</TotalTime>
  <ScaleCrop>false</ScaleCrop>
  <LinksUpToDate>false</LinksUpToDate>
  <CharactersWithSpaces>2613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2021-01-30T20:35:00Z</dcterms:created>
  <dc:creator>John Family</dc:creator>
  <cp:lastModifiedBy>Keith</cp:lastModifiedBy>
  <cp:lastPrinted>2021-02-01T18:25:03Z</cp:lastPrinted>
  <dcterms:modified xsi:type="dcterms:W3CDTF">2021-02-01T18:27:09Z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