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</w:t>
      </w:r>
      <w:r>
        <w:rPr>
          <w:rFonts w:hint="default"/>
          <w:b/>
          <w:color w:val="000000"/>
          <w:sz w:val="25"/>
          <w:szCs w:val="25"/>
          <w:lang w:val="en-US"/>
        </w:rPr>
        <w:t xml:space="preserve"> </w:t>
      </w:r>
      <w:r>
        <w:rPr>
          <w:b/>
          <w:color w:val="000000"/>
          <w:sz w:val="25"/>
          <w:szCs w:val="25"/>
        </w:rPr>
        <w:t xml:space="preserve"> PORTAGE</w:t>
      </w:r>
    </w:p>
    <w:p>
      <w:pPr>
        <w:spacing w:after="0"/>
        <w:jc w:val="center"/>
        <w:rPr>
          <w:rFonts w:hint="default"/>
          <w:b/>
          <w:sz w:val="25"/>
          <w:szCs w:val="25"/>
          <w:lang w:val="en-US"/>
        </w:rPr>
      </w:pPr>
      <w:r>
        <w:rPr>
          <w:b/>
          <w:color w:val="000000"/>
          <w:sz w:val="25"/>
          <w:szCs w:val="25"/>
        </w:rPr>
        <w:t xml:space="preserve">Wednesday </w:t>
      </w:r>
      <w:r>
        <w:rPr>
          <w:rFonts w:hint="default"/>
          <w:b/>
          <w:color w:val="000000"/>
          <w:sz w:val="25"/>
          <w:szCs w:val="25"/>
          <w:lang w:val="en-US"/>
        </w:rPr>
        <w:t>January 5</w:t>
      </w:r>
      <w:r>
        <w:rPr>
          <w:b/>
          <w:color w:val="000000"/>
          <w:sz w:val="25"/>
          <w:szCs w:val="25"/>
        </w:rPr>
        <w:t>,</w:t>
      </w:r>
      <w:r>
        <w:rPr>
          <w:b/>
          <w:sz w:val="25"/>
          <w:szCs w:val="25"/>
        </w:rPr>
        <w:t xml:space="preserve"> 202</w:t>
      </w:r>
      <w:r>
        <w:rPr>
          <w:rFonts w:hint="default"/>
          <w:b/>
          <w:sz w:val="25"/>
          <w:szCs w:val="25"/>
          <w:lang w:val="en-US"/>
        </w:rPr>
        <w:t>2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>
      <w:pPr>
        <w:spacing w:after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the Planning and Zoning Commission of Portage will hold its’ Planning and Zoning meeting on Wednesday </w:t>
      </w:r>
      <w:r>
        <w:rPr>
          <w:rFonts w:hint="default"/>
          <w:color w:val="000000"/>
          <w:sz w:val="28"/>
          <w:szCs w:val="28"/>
          <w:lang w:val="en-US"/>
        </w:rPr>
        <w:t>January 5</w:t>
      </w:r>
      <w:r>
        <w:rPr>
          <w:sz w:val="28"/>
          <w:szCs w:val="28"/>
        </w:rPr>
        <w:t>, 202</w:t>
      </w:r>
      <w:r>
        <w:rPr>
          <w:rFonts w:hint="default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 at the Portage Town Hall located at 25880 N 9000 W Portage, Utah. </w:t>
      </w:r>
    </w:p>
    <w:p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Agenda shall be as follows:</w:t>
      </w:r>
    </w:p>
    <w:p>
      <w:p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>
      <w:pPr>
        <w:spacing w:after="240"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6:00 PM Call to Order</w:t>
      </w:r>
    </w:p>
    <w:p>
      <w:pPr>
        <w:spacing w:after="24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Opening Ceremony</w:t>
      </w:r>
    </w:p>
    <w:p>
      <w:pPr>
        <w:spacing w:after="12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Prayer:                                         Pledge of Allegiance:</w:t>
      </w:r>
    </w:p>
    <w:p>
      <w:pPr>
        <w:spacing w:after="120" w:line="240" w:lineRule="auto"/>
        <w:rPr>
          <w:b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after="0" w:line="360" w:lineRule="auto"/>
        <w:ind w:left="425" w:leftChars="0" w:hanging="425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Approve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December </w:t>
      </w:r>
      <w:r>
        <w:rPr>
          <w:rFonts w:hint="default" w:cs="Times New Roman"/>
          <w:color w:val="000000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2021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Planning and Zoning minutes.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and vote on Todd Gibbs subdivision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and vote on Trevor Nieffenegger new home building permit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and vote on new Planning and Zoning Commission member</w:t>
      </w:r>
      <w:r>
        <w:rPr>
          <w:rFonts w:hint="default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  <w:lang w:val="en-US"/>
        </w:rPr>
        <w:t xml:space="preserve"> and alternate.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and vote on day and time of</w:t>
      </w:r>
      <w:r>
        <w:rPr>
          <w:rFonts w:hint="default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  <w:lang w:val="en-US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Planning and Zoning meetings in 2022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Update on Lesli Hinz building lot 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organization of ordinance or resolution changes and additions in process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checklist for building permits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process of subdivision approval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and possibly vote on ordinance 103.3 addition; application expiration and fee payment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  <w:shd w:val="clear" w:fill="FFFFFF"/>
        </w:rPr>
        <w:t>Discuss and possibly vote on ordinance 107; Kennel regulations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  <w:t>Standing agenda items: Discuss and vote on Codes/Ordinances-</w:t>
      </w:r>
    </w:p>
    <w:p>
      <w:pPr>
        <w:numPr>
          <w:numId w:val="0"/>
        </w:numPr>
        <w:shd w:val="clear" w:color="auto" w:fill="FFFFFF"/>
        <w:spacing w:line="360" w:lineRule="auto"/>
        <w:ind w:leftChars="0"/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  <w:t>Table of Contents, Terms, Index, and Sections: 101-118.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425" w:leftChars="0" w:hanging="425" w:firstLineChars="0"/>
        <w:rPr>
          <w:b/>
          <w:color w:val="00000A"/>
          <w:sz w:val="28"/>
          <w:szCs w:val="28"/>
        </w:rPr>
      </w:pPr>
      <w:r>
        <w:rPr>
          <w:rFonts w:hint="default" w:ascii="Times New Roman" w:hAnsi="Times New Roman" w:eastAsia="Helvetica" w:cs="Times New Roman"/>
          <w:color w:val="1D2228"/>
          <w:sz w:val="28"/>
          <w:szCs w:val="28"/>
          <w:shd w:val="clear" w:color="auto" w:fill="FFFFFF"/>
          <w:lang w:eastAsia="zh-CN" w:bidi="ar"/>
        </w:rPr>
        <w:t>Public Comment limited to 3 minutes per person.</w:t>
      </w:r>
    </w:p>
    <w:p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Adjourn:</w:t>
      </w:r>
    </w:p>
    <w:p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Notice posted </w:t>
      </w:r>
      <w:r>
        <w:rPr>
          <w:rFonts w:hint="default"/>
          <w:color w:val="00000A"/>
          <w:sz w:val="28"/>
          <w:szCs w:val="28"/>
          <w:lang w:val="en-US"/>
        </w:rPr>
        <w:t>January</w:t>
      </w:r>
      <w:r>
        <w:rPr>
          <w:color w:val="00000A"/>
          <w:sz w:val="28"/>
          <w:szCs w:val="28"/>
        </w:rPr>
        <w:t xml:space="preserve"> 1, 202</w:t>
      </w:r>
      <w:r>
        <w:rPr>
          <w:rFonts w:hint="default"/>
          <w:color w:val="00000A"/>
          <w:sz w:val="28"/>
          <w:szCs w:val="28"/>
          <w:lang w:val="en-US"/>
        </w:rPr>
        <w:t>2</w:t>
      </w:r>
      <w:r>
        <w:rPr>
          <w:color w:val="00000A"/>
          <w:sz w:val="28"/>
          <w:szCs w:val="28"/>
        </w:rPr>
        <w:t xml:space="preserve"> by Clerk/Recorder Kori Williams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907393"/>
    </w:sdtPr>
    <w:sdtContent>
      <w:sdt>
        <w:sdtPr>
          <w:id w:val="565050523"/>
        </w:sdtPr>
        <w:sdtContent>
          <w:p>
            <w:pPr>
              <w:pStyle w:val="4"/>
            </w:pPr>
            <w:r>
              <w:t xml:space="preserve">Planning and Zoning Agenda                                                  </w:t>
            </w:r>
            <w:r>
              <w:tab/>
            </w:r>
            <w:r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CCA6A"/>
    <w:multiLevelType w:val="singleLevel"/>
    <w:tmpl w:val="A6DCCA6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32044"/>
    <w:rsid w:val="0017272D"/>
    <w:rsid w:val="001A56F3"/>
    <w:rsid w:val="00262E2F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03819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082F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1039E"/>
    <w:rsid w:val="00C66E91"/>
    <w:rsid w:val="00C70646"/>
    <w:rsid w:val="00CA231E"/>
    <w:rsid w:val="00CA75D2"/>
    <w:rsid w:val="00CE334B"/>
    <w:rsid w:val="00CE6425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370C3"/>
    <w:rsid w:val="00F616D1"/>
    <w:rsid w:val="00F7197F"/>
    <w:rsid w:val="00FE11B0"/>
    <w:rsid w:val="00FE5CA6"/>
    <w:rsid w:val="021A13D1"/>
    <w:rsid w:val="0959012E"/>
    <w:rsid w:val="0AAD25E0"/>
    <w:rsid w:val="13495CD0"/>
    <w:rsid w:val="17BE139A"/>
    <w:rsid w:val="23B52CAD"/>
    <w:rsid w:val="248E5F16"/>
    <w:rsid w:val="267C7012"/>
    <w:rsid w:val="28C77519"/>
    <w:rsid w:val="2DBF0C4D"/>
    <w:rsid w:val="2FBF474F"/>
    <w:rsid w:val="37C51BA1"/>
    <w:rsid w:val="448070FE"/>
    <w:rsid w:val="51ED20FF"/>
    <w:rsid w:val="5B8A7D6C"/>
    <w:rsid w:val="64985673"/>
    <w:rsid w:val="7B3312BB"/>
    <w:rsid w:val="7D330F4E"/>
    <w:rsid w:val="7ED84D24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Times New Roman" w:hAnsi="Times New Roman" w:eastAsia="SimSun" w:cs="Times New Roman"/>
      <w:sz w:val="21"/>
    </w:rPr>
  </w:style>
  <w:style w:type="character" w:customStyle="1" w:styleId="9">
    <w:name w:val="Footer Char"/>
    <w:basedOn w:val="2"/>
    <w:link w:val="4"/>
    <w:qFormat/>
    <w:uiPriority w:val="99"/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768</Characters>
  <Lines>6</Lines>
  <Paragraphs>1</Paragraphs>
  <TotalTime>52</TotalTime>
  <ScaleCrop>false</ScaleCrop>
  <LinksUpToDate>false</LinksUpToDate>
  <CharactersWithSpaces>901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2021-10-03T23:21:00Z</dcterms:created>
  <dc:creator>John Family</dc:creator>
  <cp:lastModifiedBy>Keith</cp:lastModifiedBy>
  <cp:lastPrinted>2022-01-01T19:20:21Z</cp:lastPrinted>
  <dcterms:modified xsi:type="dcterms:W3CDTF">2022-01-01T19:35:57Z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7CFEB13541164690BBA15355027C586C</vt:lpwstr>
  </property>
</Properties>
</file>